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8EED" w14:textId="3DCB8EED" w:rsidR="004C4302" w:rsidRPr="004C4302" w:rsidRDefault="004C4302" w:rsidP="004C4302">
      <w:pPr>
        <w:shd w:val="clear" w:color="auto" w:fill="FFFFFF"/>
        <w:spacing w:after="270" w:line="435" w:lineRule="atLeast"/>
        <w:jc w:val="center"/>
        <w:rPr>
          <w:rFonts w:eastAsia="Times New Roman" w:cstheme="minorHAnsi"/>
          <w:b/>
          <w:bCs/>
          <w:color w:val="4A4A4A"/>
          <w:sz w:val="24"/>
          <w:szCs w:val="24"/>
          <w:u w:val="single"/>
          <w:lang w:eastAsia="en-GB"/>
        </w:rPr>
      </w:pPr>
      <w:r w:rsidRPr="004C4302">
        <w:rPr>
          <w:rFonts w:eastAsia="Times New Roman" w:cstheme="minorHAnsi"/>
          <w:b/>
          <w:bCs/>
          <w:color w:val="4A4A4A"/>
          <w:sz w:val="24"/>
          <w:szCs w:val="24"/>
          <w:u w:val="single"/>
          <w:lang w:eastAsia="en-GB"/>
        </w:rPr>
        <w:t>Co-Opted Governor Vacancy</w:t>
      </w:r>
    </w:p>
    <w:p w14:paraId="413248A9" w14:textId="6DE07C30" w:rsidR="004C4302" w:rsidRPr="004C4302" w:rsidRDefault="002475A6" w:rsidP="00DD0830">
      <w:pPr>
        <w:pStyle w:val="NormalWeb"/>
        <w:spacing w:before="0" w:beforeAutospacing="0" w:after="216" w:afterAutospacing="0" w:line="276" w:lineRule="auto"/>
        <w:rPr>
          <w:rFonts w:asciiTheme="minorHAnsi" w:hAnsiTheme="minorHAnsi" w:cstheme="minorHAnsi"/>
          <w:color w:val="393939"/>
        </w:rPr>
      </w:pPr>
      <w:r>
        <w:rPr>
          <w:rFonts w:asciiTheme="minorHAnsi" w:hAnsiTheme="minorHAnsi" w:cstheme="minorHAnsi"/>
          <w:color w:val="393939"/>
        </w:rPr>
        <w:t xml:space="preserve">Do you want to become involved in your local community? Do </w:t>
      </w:r>
      <w:r w:rsidR="004C4302" w:rsidRPr="004C4302">
        <w:rPr>
          <w:rFonts w:asciiTheme="minorHAnsi" w:hAnsiTheme="minorHAnsi" w:cstheme="minorHAnsi"/>
          <w:color w:val="393939"/>
        </w:rPr>
        <w:t>you have the time, skills, energy and commitment for the rewarding and fulfilling role of a school governor</w:t>
      </w:r>
      <w:r>
        <w:rPr>
          <w:rFonts w:asciiTheme="minorHAnsi" w:hAnsiTheme="minorHAnsi" w:cstheme="minorHAnsi"/>
          <w:color w:val="393939"/>
        </w:rPr>
        <w:t>? If so,</w:t>
      </w:r>
      <w:r w:rsidR="004C4302" w:rsidRPr="004C4302">
        <w:rPr>
          <w:rFonts w:asciiTheme="minorHAnsi" w:hAnsiTheme="minorHAnsi" w:cstheme="minorHAnsi"/>
          <w:color w:val="393939"/>
        </w:rPr>
        <w:t xml:space="preserve"> we would love to hear from you</w:t>
      </w:r>
      <w:r>
        <w:rPr>
          <w:rFonts w:asciiTheme="minorHAnsi" w:hAnsiTheme="minorHAnsi" w:cstheme="minorHAnsi"/>
          <w:color w:val="393939"/>
        </w:rPr>
        <w:t>!</w:t>
      </w:r>
    </w:p>
    <w:p w14:paraId="40335F27" w14:textId="525FA0C4" w:rsidR="004C4302" w:rsidRPr="004C4302" w:rsidRDefault="004C4302" w:rsidP="00DD0830">
      <w:pPr>
        <w:pStyle w:val="NormalWeb"/>
        <w:spacing w:before="0" w:beforeAutospacing="0" w:after="216" w:afterAutospacing="0" w:line="276" w:lineRule="auto"/>
        <w:rPr>
          <w:rFonts w:asciiTheme="minorHAnsi" w:hAnsiTheme="minorHAnsi" w:cstheme="minorHAnsi"/>
          <w:color w:val="393939"/>
        </w:rPr>
      </w:pPr>
      <w:r w:rsidRPr="004C4302">
        <w:rPr>
          <w:rFonts w:asciiTheme="minorHAnsi" w:hAnsiTheme="minorHAnsi" w:cstheme="minorHAnsi"/>
          <w:color w:val="393939"/>
        </w:rPr>
        <w:t xml:space="preserve">We are looking for people with a commitment to education, passion for learning and wanting to make a </w:t>
      </w:r>
      <w:r w:rsidR="002475A6">
        <w:rPr>
          <w:rFonts w:asciiTheme="minorHAnsi" w:hAnsiTheme="minorHAnsi" w:cstheme="minorHAnsi"/>
          <w:color w:val="393939"/>
        </w:rPr>
        <w:t xml:space="preserve">real </w:t>
      </w:r>
      <w:r w:rsidRPr="004C4302">
        <w:rPr>
          <w:rFonts w:asciiTheme="minorHAnsi" w:hAnsiTheme="minorHAnsi" w:cstheme="minorHAnsi"/>
          <w:color w:val="393939"/>
        </w:rPr>
        <w:t>difference to the lives of children, who are available to meet around six times per year.</w:t>
      </w:r>
    </w:p>
    <w:p w14:paraId="3D61096F" w14:textId="29FC713E" w:rsidR="004C4302" w:rsidRDefault="004C4302" w:rsidP="004C4302">
      <w:pPr>
        <w:pStyle w:val="NormalWeb"/>
        <w:spacing w:before="0" w:beforeAutospacing="0" w:after="216" w:afterAutospacing="0"/>
        <w:rPr>
          <w:rFonts w:asciiTheme="minorHAnsi" w:hAnsiTheme="minorHAnsi" w:cstheme="minorHAnsi"/>
          <w:b/>
          <w:bCs/>
          <w:color w:val="393939"/>
          <w:u w:val="single"/>
        </w:rPr>
      </w:pPr>
      <w:r w:rsidRPr="004C4302">
        <w:rPr>
          <w:rFonts w:asciiTheme="minorHAnsi" w:hAnsiTheme="minorHAnsi" w:cstheme="minorHAnsi"/>
          <w:b/>
          <w:bCs/>
          <w:color w:val="393939"/>
          <w:u w:val="single"/>
        </w:rPr>
        <w:t>The role of a Governor</w:t>
      </w:r>
    </w:p>
    <w:p w14:paraId="3D6AE88B" w14:textId="77777777" w:rsidR="002475A6" w:rsidRPr="00DD0830" w:rsidRDefault="002475A6" w:rsidP="00DD0830">
      <w:pPr>
        <w:shd w:val="clear" w:color="auto" w:fill="FFFFFF"/>
        <w:spacing w:after="270" w:line="276" w:lineRule="auto"/>
        <w:rPr>
          <w:rFonts w:cstheme="minorHAnsi"/>
          <w:color w:val="000000"/>
          <w:sz w:val="24"/>
          <w:szCs w:val="24"/>
        </w:rPr>
      </w:pPr>
      <w:r w:rsidRPr="002475A6">
        <w:rPr>
          <w:rFonts w:cstheme="minorHAnsi"/>
          <w:color w:val="000000"/>
          <w:sz w:val="24"/>
          <w:szCs w:val="24"/>
        </w:rPr>
        <w:t xml:space="preserve">Governors play a vital role in providing support to the headteacher in maintaining and </w:t>
      </w:r>
      <w:r w:rsidRPr="00DD0830">
        <w:rPr>
          <w:rFonts w:cstheme="minorHAnsi"/>
          <w:color w:val="000000"/>
          <w:sz w:val="24"/>
          <w:szCs w:val="24"/>
        </w:rPr>
        <w:t>developing the school’s strategic vision, ensuring accountability and challenging robustly where necessary – acting as a ‘critical friend’.</w:t>
      </w:r>
    </w:p>
    <w:p w14:paraId="4A6E4071" w14:textId="77777777" w:rsidR="006E7D7E" w:rsidRPr="00B47290" w:rsidRDefault="006E7D7E" w:rsidP="00DD0830">
      <w:pPr>
        <w:shd w:val="clear" w:color="auto" w:fill="FFFFFF"/>
        <w:spacing w:after="270" w:line="276" w:lineRule="auto"/>
        <w:rPr>
          <w:rFonts w:eastAsia="Times New Roman" w:cstheme="minorHAnsi"/>
          <w:color w:val="4A4A4A"/>
          <w:sz w:val="24"/>
          <w:szCs w:val="24"/>
          <w:lang w:eastAsia="en-GB"/>
        </w:rPr>
      </w:pPr>
      <w:r w:rsidRPr="00B47290">
        <w:rPr>
          <w:rFonts w:eastAsia="Times New Roman" w:cstheme="minorHAnsi"/>
          <w:color w:val="4A4A4A"/>
          <w:sz w:val="24"/>
          <w:szCs w:val="24"/>
          <w:lang w:eastAsia="en-GB"/>
        </w:rPr>
        <w:t>We’re looking for people with:</w:t>
      </w:r>
    </w:p>
    <w:p w14:paraId="02AB1854" w14:textId="5D0F1DC9" w:rsidR="006E7D7E" w:rsidRPr="00B47290" w:rsidRDefault="006E7D7E" w:rsidP="00DD0830">
      <w:pPr>
        <w:numPr>
          <w:ilvl w:val="0"/>
          <w:numId w:val="1"/>
        </w:numPr>
        <w:shd w:val="clear" w:color="auto" w:fill="FFFFFF"/>
        <w:spacing w:before="45" w:after="45" w:line="276" w:lineRule="auto"/>
        <w:ind w:left="1095"/>
        <w:rPr>
          <w:rFonts w:eastAsia="Times New Roman" w:cstheme="minorHAnsi"/>
          <w:color w:val="4A4A4A"/>
          <w:sz w:val="24"/>
          <w:szCs w:val="24"/>
          <w:lang w:eastAsia="en-GB"/>
        </w:rPr>
      </w:pPr>
      <w:r w:rsidRPr="00B47290">
        <w:rPr>
          <w:rFonts w:eastAsia="Times New Roman" w:cstheme="minorHAnsi"/>
          <w:color w:val="4A4A4A"/>
          <w:sz w:val="24"/>
          <w:szCs w:val="24"/>
          <w:lang w:eastAsia="en-GB"/>
        </w:rPr>
        <w:t xml:space="preserve">A background in </w:t>
      </w:r>
      <w:r w:rsidR="00DD0830" w:rsidRPr="00DD0830">
        <w:rPr>
          <w:rFonts w:eastAsia="Times New Roman" w:cstheme="minorHAnsi"/>
          <w:color w:val="4A4A4A"/>
          <w:sz w:val="24"/>
          <w:szCs w:val="24"/>
          <w:lang w:eastAsia="en-GB"/>
        </w:rPr>
        <w:t xml:space="preserve">finance, HR, </w:t>
      </w:r>
      <w:r w:rsidRPr="00B47290">
        <w:rPr>
          <w:rFonts w:eastAsia="Times New Roman" w:cstheme="minorHAnsi"/>
          <w:color w:val="4A4A4A"/>
          <w:sz w:val="24"/>
          <w:szCs w:val="24"/>
          <w:lang w:eastAsia="en-GB"/>
        </w:rPr>
        <w:t>data analysis</w:t>
      </w:r>
      <w:r w:rsidR="00DD0830" w:rsidRPr="00DD0830">
        <w:rPr>
          <w:rFonts w:eastAsia="Times New Roman" w:cstheme="minorHAnsi"/>
          <w:color w:val="4A4A4A"/>
          <w:sz w:val="24"/>
          <w:szCs w:val="24"/>
          <w:lang w:eastAsia="en-GB"/>
        </w:rPr>
        <w:t xml:space="preserve"> or business.</w:t>
      </w:r>
    </w:p>
    <w:p w14:paraId="0AF9AA4A" w14:textId="77777777" w:rsidR="00DD0830" w:rsidRPr="00B47290" w:rsidRDefault="00DD0830" w:rsidP="00DD0830">
      <w:pPr>
        <w:numPr>
          <w:ilvl w:val="0"/>
          <w:numId w:val="1"/>
        </w:numPr>
        <w:shd w:val="clear" w:color="auto" w:fill="FFFFFF"/>
        <w:spacing w:before="45" w:after="45" w:line="276" w:lineRule="auto"/>
        <w:ind w:left="1095"/>
        <w:rPr>
          <w:rFonts w:eastAsia="Times New Roman" w:cstheme="minorHAnsi"/>
          <w:color w:val="4A4A4A"/>
          <w:sz w:val="24"/>
          <w:szCs w:val="24"/>
          <w:lang w:eastAsia="en-GB"/>
        </w:rPr>
      </w:pPr>
      <w:r w:rsidRPr="00DD0830">
        <w:rPr>
          <w:rFonts w:eastAsia="Times New Roman" w:cstheme="minorHAnsi"/>
          <w:color w:val="4A4A4A"/>
          <w:sz w:val="24"/>
          <w:szCs w:val="24"/>
          <w:lang w:eastAsia="en-GB"/>
        </w:rPr>
        <w:t>Strong</w:t>
      </w:r>
      <w:r w:rsidRPr="00B47290">
        <w:rPr>
          <w:rFonts w:eastAsia="Times New Roman" w:cstheme="minorHAnsi"/>
          <w:color w:val="4A4A4A"/>
          <w:sz w:val="24"/>
          <w:szCs w:val="24"/>
          <w:lang w:eastAsia="en-GB"/>
        </w:rPr>
        <w:t xml:space="preserve"> communication skills</w:t>
      </w:r>
    </w:p>
    <w:p w14:paraId="30D5B3D8" w14:textId="280D6563" w:rsidR="00DD0830" w:rsidRPr="00DD0830" w:rsidRDefault="00DD0830" w:rsidP="00DD0830">
      <w:pPr>
        <w:numPr>
          <w:ilvl w:val="0"/>
          <w:numId w:val="1"/>
        </w:numPr>
        <w:shd w:val="clear" w:color="auto" w:fill="FFFFFF"/>
        <w:spacing w:before="45" w:after="45" w:line="276" w:lineRule="auto"/>
        <w:ind w:left="1095"/>
        <w:rPr>
          <w:rFonts w:eastAsia="Times New Roman" w:cstheme="minorHAnsi"/>
          <w:color w:val="4A4A4A"/>
          <w:sz w:val="24"/>
          <w:szCs w:val="24"/>
          <w:lang w:eastAsia="en-GB"/>
        </w:rPr>
      </w:pPr>
      <w:r w:rsidRPr="00DD0830">
        <w:rPr>
          <w:rFonts w:eastAsia="Times New Roman" w:cstheme="minorHAnsi"/>
          <w:color w:val="4A4A4A"/>
          <w:sz w:val="24"/>
          <w:szCs w:val="24"/>
          <w:lang w:eastAsia="en-GB"/>
        </w:rPr>
        <w:t xml:space="preserve">Ability to raise challenging questions and hold </w:t>
      </w:r>
      <w:r w:rsidRPr="00DD0830">
        <w:rPr>
          <w:rFonts w:eastAsia="Times New Roman" w:cstheme="minorHAnsi"/>
          <w:color w:val="4A4A4A"/>
          <w:sz w:val="24"/>
          <w:szCs w:val="24"/>
          <w:lang w:eastAsia="en-GB"/>
        </w:rPr>
        <w:t xml:space="preserve">leaders </w:t>
      </w:r>
      <w:r w:rsidRPr="00DD0830">
        <w:rPr>
          <w:rFonts w:eastAsia="Times New Roman" w:cstheme="minorHAnsi"/>
          <w:color w:val="4A4A4A"/>
          <w:sz w:val="24"/>
          <w:szCs w:val="24"/>
          <w:lang w:eastAsia="en-GB"/>
        </w:rPr>
        <w:t xml:space="preserve">to </w:t>
      </w:r>
      <w:r w:rsidRPr="00DD0830">
        <w:rPr>
          <w:rFonts w:eastAsia="Times New Roman" w:cstheme="minorHAnsi"/>
          <w:color w:val="4A4A4A"/>
          <w:sz w:val="24"/>
          <w:szCs w:val="24"/>
          <w:lang w:eastAsia="en-GB"/>
        </w:rPr>
        <w:t>account.</w:t>
      </w:r>
      <w:r w:rsidRPr="00DD0830">
        <w:rPr>
          <w:rFonts w:eastAsia="Times New Roman" w:cstheme="minorHAnsi"/>
          <w:color w:val="4A4A4A"/>
          <w:sz w:val="24"/>
          <w:szCs w:val="24"/>
          <w:lang w:eastAsia="en-GB"/>
        </w:rPr>
        <w:t xml:space="preserve"> </w:t>
      </w:r>
    </w:p>
    <w:p w14:paraId="78D109DB" w14:textId="77777777" w:rsidR="006E7D7E" w:rsidRPr="00B47290" w:rsidRDefault="006E7D7E" w:rsidP="00DD0830">
      <w:pPr>
        <w:numPr>
          <w:ilvl w:val="0"/>
          <w:numId w:val="1"/>
        </w:numPr>
        <w:shd w:val="clear" w:color="auto" w:fill="FFFFFF"/>
        <w:spacing w:before="45" w:after="45" w:line="276" w:lineRule="auto"/>
        <w:ind w:left="1095"/>
        <w:rPr>
          <w:rFonts w:eastAsia="Times New Roman" w:cstheme="minorHAnsi"/>
          <w:color w:val="4A4A4A"/>
          <w:sz w:val="24"/>
          <w:szCs w:val="24"/>
          <w:lang w:eastAsia="en-GB"/>
        </w:rPr>
      </w:pPr>
      <w:r w:rsidRPr="00B47290">
        <w:rPr>
          <w:rFonts w:eastAsia="Times New Roman" w:cstheme="minorHAnsi"/>
          <w:color w:val="4A4A4A"/>
          <w:sz w:val="24"/>
          <w:szCs w:val="24"/>
          <w:lang w:eastAsia="en-GB"/>
        </w:rPr>
        <w:t>Good listening skills</w:t>
      </w:r>
    </w:p>
    <w:p w14:paraId="71194547" w14:textId="77777777" w:rsidR="004C4302" w:rsidRPr="00B47290" w:rsidRDefault="004C4302" w:rsidP="00DD0830">
      <w:pPr>
        <w:shd w:val="clear" w:color="auto" w:fill="FFFFFF"/>
        <w:spacing w:before="45" w:after="45" w:line="276" w:lineRule="auto"/>
        <w:ind w:left="1095"/>
        <w:rPr>
          <w:rFonts w:ascii="Tahoma" w:eastAsia="Times New Roman" w:hAnsi="Tahoma" w:cs="Tahoma"/>
          <w:color w:val="4A4A4A"/>
          <w:sz w:val="21"/>
          <w:szCs w:val="21"/>
          <w:lang w:eastAsia="en-GB"/>
        </w:rPr>
      </w:pPr>
    </w:p>
    <w:p w14:paraId="4A0FE332" w14:textId="3EFAE3D7" w:rsidR="004C4302" w:rsidRPr="002475A6" w:rsidRDefault="006E7D7E" w:rsidP="00DD0830">
      <w:pPr>
        <w:pStyle w:val="NormalWeb"/>
        <w:spacing w:before="0" w:beforeAutospacing="0" w:after="216" w:afterAutospacing="0" w:line="276" w:lineRule="auto"/>
        <w:rPr>
          <w:rFonts w:asciiTheme="minorHAnsi" w:hAnsiTheme="minorHAnsi" w:cstheme="minorHAnsi"/>
          <w:color w:val="4A4A4A"/>
        </w:rPr>
      </w:pPr>
      <w:r w:rsidRPr="00B47290">
        <w:rPr>
          <w:rFonts w:asciiTheme="minorHAnsi" w:hAnsiTheme="minorHAnsi" w:cstheme="minorHAnsi"/>
          <w:color w:val="4A4A4A"/>
        </w:rPr>
        <w:t xml:space="preserve">We are </w:t>
      </w:r>
      <w:r w:rsidR="002475A6">
        <w:rPr>
          <w:rFonts w:asciiTheme="minorHAnsi" w:hAnsiTheme="minorHAnsi" w:cstheme="minorHAnsi"/>
          <w:color w:val="4A4A4A"/>
        </w:rPr>
        <w:t xml:space="preserve">looking for people to bring their life experiences to the role and </w:t>
      </w:r>
      <w:r w:rsidRPr="00B47290">
        <w:rPr>
          <w:rFonts w:asciiTheme="minorHAnsi" w:hAnsiTheme="minorHAnsi" w:cstheme="minorHAnsi"/>
          <w:color w:val="4A4A4A"/>
        </w:rPr>
        <w:t>not necessarily education experts</w:t>
      </w:r>
      <w:r w:rsidR="00DD0830">
        <w:rPr>
          <w:rFonts w:asciiTheme="minorHAnsi" w:hAnsiTheme="minorHAnsi" w:cstheme="minorHAnsi"/>
          <w:color w:val="4A4A4A"/>
        </w:rPr>
        <w:t>.</w:t>
      </w:r>
    </w:p>
    <w:p w14:paraId="1F9A7C02" w14:textId="5E8BDCA3" w:rsidR="004C4302" w:rsidRPr="004C4302" w:rsidRDefault="004C4302" w:rsidP="004C4302">
      <w:pPr>
        <w:pStyle w:val="NormalWeb"/>
        <w:spacing w:before="0" w:beforeAutospacing="0" w:after="216" w:afterAutospacing="0"/>
        <w:rPr>
          <w:rFonts w:asciiTheme="minorHAnsi" w:hAnsiTheme="minorHAnsi" w:cstheme="minorHAnsi"/>
          <w:b/>
          <w:bCs/>
          <w:color w:val="393939"/>
          <w:u w:val="single"/>
        </w:rPr>
      </w:pPr>
      <w:r>
        <w:rPr>
          <w:rFonts w:asciiTheme="minorHAnsi" w:hAnsiTheme="minorHAnsi" w:cstheme="minorHAnsi"/>
          <w:b/>
          <w:bCs/>
          <w:color w:val="393939"/>
          <w:u w:val="single"/>
        </w:rPr>
        <w:t>About Fairfields School</w:t>
      </w:r>
    </w:p>
    <w:p w14:paraId="1869B6B9" w14:textId="09D2432F" w:rsidR="006E7D7E" w:rsidRPr="00B47290" w:rsidRDefault="006E7D7E" w:rsidP="00DD0830">
      <w:pPr>
        <w:shd w:val="clear" w:color="auto" w:fill="FFFFFF"/>
        <w:spacing w:after="225" w:line="276" w:lineRule="auto"/>
        <w:rPr>
          <w:rFonts w:eastAsia="Times New Roman" w:cstheme="minorHAnsi"/>
          <w:color w:val="505050"/>
          <w:sz w:val="24"/>
          <w:szCs w:val="24"/>
          <w:lang w:eastAsia="en-GB"/>
        </w:rPr>
      </w:pPr>
      <w:r w:rsidRPr="00B47290">
        <w:rPr>
          <w:rFonts w:eastAsia="Times New Roman" w:cstheme="minorHAnsi"/>
          <w:color w:val="505050"/>
          <w:sz w:val="24"/>
          <w:szCs w:val="24"/>
          <w:lang w:eastAsia="en-GB"/>
        </w:rPr>
        <w:t>Fairfields School is a community</w:t>
      </w:r>
      <w:r w:rsidR="004C4302" w:rsidRPr="002475A6">
        <w:rPr>
          <w:rFonts w:eastAsia="Times New Roman" w:cstheme="minorHAnsi"/>
          <w:color w:val="505050"/>
          <w:sz w:val="24"/>
          <w:szCs w:val="24"/>
          <w:lang w:eastAsia="en-GB"/>
        </w:rPr>
        <w:t xml:space="preserve"> </w:t>
      </w:r>
      <w:r w:rsidRPr="00B47290">
        <w:rPr>
          <w:rFonts w:eastAsia="Times New Roman" w:cstheme="minorHAnsi"/>
          <w:color w:val="505050"/>
          <w:sz w:val="24"/>
          <w:szCs w:val="24"/>
          <w:lang w:eastAsia="en-GB"/>
        </w:rPr>
        <w:t>special school for pupils aged 3 to 11 years</w:t>
      </w:r>
      <w:r w:rsidR="004C4302" w:rsidRPr="002475A6">
        <w:rPr>
          <w:rFonts w:eastAsia="Times New Roman" w:cstheme="minorHAnsi"/>
          <w:color w:val="505050"/>
          <w:sz w:val="24"/>
          <w:szCs w:val="24"/>
          <w:lang w:eastAsia="en-GB"/>
        </w:rPr>
        <w:t>, where every day is a learning adventure</w:t>
      </w:r>
      <w:r w:rsidRPr="00B47290">
        <w:rPr>
          <w:rFonts w:eastAsia="Times New Roman" w:cstheme="minorHAnsi"/>
          <w:color w:val="505050"/>
          <w:sz w:val="24"/>
          <w:szCs w:val="24"/>
          <w:lang w:eastAsia="en-GB"/>
        </w:rPr>
        <w:t>.</w:t>
      </w:r>
      <w:r w:rsidR="004C4302" w:rsidRPr="002475A6">
        <w:rPr>
          <w:rFonts w:eastAsia="Times New Roman" w:cstheme="minorHAnsi"/>
          <w:color w:val="505050"/>
          <w:sz w:val="24"/>
          <w:szCs w:val="24"/>
          <w:lang w:eastAsia="en-GB"/>
        </w:rPr>
        <w:t xml:space="preserve"> </w:t>
      </w:r>
      <w:r w:rsidRPr="00B47290">
        <w:rPr>
          <w:rFonts w:eastAsia="Times New Roman" w:cstheme="minorHAnsi"/>
          <w:color w:val="505050"/>
          <w:sz w:val="24"/>
          <w:szCs w:val="24"/>
          <w:lang w:eastAsia="en-GB"/>
        </w:rPr>
        <w:t>The school meets the needs of pupils who have significant, severe or profound learning difficulties and sensory impairments.</w:t>
      </w:r>
      <w:r w:rsidR="004C4302" w:rsidRPr="002475A6">
        <w:rPr>
          <w:rFonts w:eastAsia="Times New Roman" w:cstheme="minorHAnsi"/>
          <w:color w:val="505050"/>
          <w:sz w:val="24"/>
          <w:szCs w:val="24"/>
          <w:lang w:eastAsia="en-GB"/>
        </w:rPr>
        <w:t xml:space="preserve"> </w:t>
      </w:r>
      <w:r w:rsidRPr="00B47290">
        <w:rPr>
          <w:rFonts w:eastAsia="Times New Roman" w:cstheme="minorHAnsi"/>
          <w:color w:val="505050"/>
          <w:sz w:val="24"/>
          <w:szCs w:val="24"/>
          <w:lang w:eastAsia="en-GB"/>
        </w:rPr>
        <w:t>Work with us and you will be part of an ambitious team who want to make a real difference.</w:t>
      </w:r>
    </w:p>
    <w:p w14:paraId="04D8437E" w14:textId="33F250A9" w:rsidR="006E7D7E" w:rsidRPr="00B47290" w:rsidRDefault="006E7D7E" w:rsidP="00DD0830">
      <w:pPr>
        <w:shd w:val="clear" w:color="auto" w:fill="FFFFFF"/>
        <w:spacing w:after="270" w:line="276" w:lineRule="auto"/>
        <w:rPr>
          <w:rFonts w:eastAsia="Times New Roman" w:cstheme="minorHAnsi"/>
          <w:color w:val="4A4A4A"/>
          <w:sz w:val="24"/>
          <w:szCs w:val="24"/>
          <w:lang w:eastAsia="en-GB"/>
        </w:rPr>
      </w:pPr>
      <w:r w:rsidRPr="00B47290">
        <w:rPr>
          <w:rFonts w:eastAsia="Times New Roman" w:cstheme="minorHAnsi"/>
          <w:color w:val="4A4A4A"/>
          <w:sz w:val="24"/>
          <w:szCs w:val="24"/>
          <w:lang w:eastAsia="en-GB"/>
        </w:rPr>
        <w:t xml:space="preserve">We can offer you </w:t>
      </w:r>
      <w:r w:rsidR="002475A6">
        <w:rPr>
          <w:rFonts w:eastAsia="Times New Roman" w:cstheme="minorHAnsi"/>
          <w:color w:val="4A4A4A"/>
          <w:sz w:val="24"/>
          <w:szCs w:val="24"/>
          <w:lang w:eastAsia="en-GB"/>
        </w:rPr>
        <w:t>a supportive governing body and leadership team, induction and training opportunities and a friendly environment.</w:t>
      </w:r>
      <w:r w:rsidRPr="00B47290">
        <w:rPr>
          <w:rFonts w:eastAsia="Times New Roman" w:cstheme="minorHAnsi"/>
          <w:color w:val="4A4A4A"/>
          <w:sz w:val="24"/>
          <w:szCs w:val="24"/>
          <w:lang w:eastAsia="en-GB"/>
        </w:rPr>
        <w:t xml:space="preserve"> </w:t>
      </w:r>
      <w:r w:rsidR="002475A6">
        <w:rPr>
          <w:rFonts w:eastAsia="Times New Roman" w:cstheme="minorHAnsi"/>
          <w:color w:val="4A4A4A"/>
          <w:sz w:val="24"/>
          <w:szCs w:val="24"/>
          <w:lang w:eastAsia="en-GB"/>
        </w:rPr>
        <w:t>Being part of a governing body offers an experience to build a team, develop leadership skills and more transferable skills.</w:t>
      </w:r>
    </w:p>
    <w:p w14:paraId="599E479A" w14:textId="0624E917" w:rsidR="006E7D7E" w:rsidRPr="00B47290" w:rsidRDefault="006E7D7E" w:rsidP="00DD0830">
      <w:pPr>
        <w:shd w:val="clear" w:color="auto" w:fill="FFFFFF"/>
        <w:spacing w:after="270" w:line="276" w:lineRule="auto"/>
        <w:rPr>
          <w:rFonts w:eastAsia="Times New Roman" w:cstheme="minorHAnsi"/>
          <w:color w:val="4A4A4A"/>
          <w:sz w:val="24"/>
          <w:szCs w:val="24"/>
          <w:lang w:eastAsia="en-GB"/>
        </w:rPr>
      </w:pPr>
      <w:r w:rsidRPr="00B47290">
        <w:rPr>
          <w:rFonts w:eastAsia="Times New Roman" w:cstheme="minorHAnsi"/>
          <w:color w:val="4A4A4A"/>
          <w:sz w:val="24"/>
          <w:szCs w:val="24"/>
          <w:lang w:eastAsia="en-GB"/>
        </w:rPr>
        <w:t>If you are interested and would like to find out more</w:t>
      </w:r>
      <w:r w:rsidRPr="004C4302">
        <w:rPr>
          <w:rFonts w:eastAsia="Times New Roman" w:cstheme="minorHAnsi"/>
          <w:color w:val="4A4A4A"/>
          <w:sz w:val="24"/>
          <w:szCs w:val="24"/>
          <w:lang w:eastAsia="en-GB"/>
        </w:rPr>
        <w:t xml:space="preserve"> about our school, please visit our website </w:t>
      </w:r>
      <w:hyperlink r:id="rId7" w:history="1">
        <w:r w:rsidRPr="004C4302">
          <w:rPr>
            <w:rStyle w:val="Hyperlink"/>
            <w:rFonts w:eastAsia="Times New Roman" w:cstheme="minorHAnsi"/>
            <w:sz w:val="24"/>
            <w:szCs w:val="24"/>
            <w:lang w:eastAsia="en-GB"/>
          </w:rPr>
          <w:t>www.fairfields.northants.sch.uk</w:t>
        </w:r>
      </w:hyperlink>
      <w:r w:rsidRPr="004C4302">
        <w:rPr>
          <w:rFonts w:eastAsia="Times New Roman" w:cstheme="minorHAnsi"/>
          <w:color w:val="4A4A4A"/>
          <w:sz w:val="24"/>
          <w:szCs w:val="24"/>
          <w:lang w:eastAsia="en-GB"/>
        </w:rPr>
        <w:t xml:space="preserve">. To apply for the role, please download and </w:t>
      </w:r>
      <w:r w:rsidRPr="004C4302">
        <w:rPr>
          <w:rFonts w:eastAsia="Times New Roman" w:cstheme="minorHAnsi"/>
          <w:color w:val="4A4A4A"/>
          <w:sz w:val="24"/>
          <w:szCs w:val="24"/>
          <w:lang w:eastAsia="en-GB"/>
        </w:rPr>
        <w:lastRenderedPageBreak/>
        <w:t xml:space="preserve">complete the application form and return to our Clerk to Governors – Jodie Walton </w:t>
      </w:r>
      <w:hyperlink r:id="rId8" w:history="1">
        <w:r w:rsidRPr="004C4302">
          <w:rPr>
            <w:rStyle w:val="Hyperlink"/>
            <w:rFonts w:eastAsia="Times New Roman" w:cstheme="minorHAnsi"/>
            <w:sz w:val="24"/>
            <w:szCs w:val="24"/>
            <w:lang w:eastAsia="en-GB"/>
          </w:rPr>
          <w:t>waltonj@fairfields.northants.sch.uk</w:t>
        </w:r>
      </w:hyperlink>
      <w:r w:rsidR="004C4302" w:rsidRPr="004C4302">
        <w:rPr>
          <w:rFonts w:eastAsia="Times New Roman" w:cstheme="minorHAnsi"/>
          <w:color w:val="4A4A4A"/>
          <w:sz w:val="24"/>
          <w:szCs w:val="24"/>
          <w:lang w:eastAsia="en-GB"/>
        </w:rPr>
        <w:t xml:space="preserve">. </w:t>
      </w:r>
    </w:p>
    <w:p w14:paraId="08559E39" w14:textId="510EBC25" w:rsidR="006E7D7E" w:rsidRPr="00B47290" w:rsidRDefault="006E7D7E" w:rsidP="00DD0830">
      <w:pPr>
        <w:shd w:val="clear" w:color="auto" w:fill="FFFFFF"/>
        <w:spacing w:after="225" w:line="276" w:lineRule="auto"/>
        <w:rPr>
          <w:rFonts w:eastAsia="Times New Roman" w:cstheme="minorHAnsi"/>
          <w:i/>
          <w:iCs/>
          <w:color w:val="505050"/>
          <w:sz w:val="24"/>
          <w:szCs w:val="24"/>
          <w:lang w:eastAsia="en-GB"/>
        </w:rPr>
      </w:pPr>
      <w:r w:rsidRPr="00B47290">
        <w:rPr>
          <w:rFonts w:eastAsia="Times New Roman" w:cstheme="minorHAnsi"/>
          <w:i/>
          <w:iCs/>
          <w:color w:val="505050"/>
          <w:sz w:val="24"/>
          <w:szCs w:val="24"/>
          <w:lang w:eastAsia="en-GB"/>
        </w:rPr>
        <w:t>Fairfields School is committed to keeping children safe and therefore, the successful applicant will be required to undertake an enhanced DBS check</w:t>
      </w:r>
      <w:r w:rsidRPr="004C4302">
        <w:rPr>
          <w:rFonts w:eastAsia="Times New Roman" w:cstheme="minorHAnsi"/>
          <w:i/>
          <w:iCs/>
          <w:color w:val="505050"/>
          <w:sz w:val="24"/>
          <w:szCs w:val="24"/>
          <w:lang w:eastAsia="en-GB"/>
        </w:rPr>
        <w:t>.</w:t>
      </w:r>
    </w:p>
    <w:p w14:paraId="5149BF0C" w14:textId="55E09724" w:rsidR="006E7D7E" w:rsidRDefault="006E7D7E" w:rsidP="00DD0830">
      <w:pPr>
        <w:shd w:val="clear" w:color="auto" w:fill="FFFFFF"/>
        <w:spacing w:after="270" w:line="276" w:lineRule="auto"/>
        <w:rPr>
          <w:rFonts w:eastAsia="Times New Roman" w:cstheme="minorHAnsi"/>
          <w:color w:val="4A4A4A"/>
          <w:sz w:val="24"/>
          <w:szCs w:val="24"/>
          <w:lang w:eastAsia="en-GB"/>
        </w:rPr>
      </w:pPr>
      <w:r w:rsidRPr="00B47290">
        <w:rPr>
          <w:rFonts w:eastAsia="Times New Roman" w:cstheme="minorHAnsi"/>
          <w:color w:val="4A4A4A"/>
          <w:sz w:val="24"/>
          <w:szCs w:val="24"/>
          <w:lang w:eastAsia="en-GB"/>
        </w:rPr>
        <w:t>We look forward to hearing from you!</w:t>
      </w:r>
    </w:p>
    <w:p w14:paraId="24131220" w14:textId="0AAB2B7F" w:rsidR="002475A6" w:rsidRDefault="002475A6" w:rsidP="006E7D7E">
      <w:pPr>
        <w:shd w:val="clear" w:color="auto" w:fill="FFFFFF"/>
        <w:spacing w:after="270" w:line="435" w:lineRule="atLeast"/>
        <w:rPr>
          <w:rFonts w:eastAsia="Times New Roman" w:cstheme="minorHAnsi"/>
          <w:color w:val="4A4A4A"/>
          <w:sz w:val="24"/>
          <w:szCs w:val="24"/>
          <w:lang w:eastAsia="en-GB"/>
        </w:rPr>
      </w:pPr>
    </w:p>
    <w:p w14:paraId="47C1DE91" w14:textId="1DD2EEBD" w:rsidR="002475A6" w:rsidRDefault="002475A6" w:rsidP="002475A6">
      <w:pPr>
        <w:pStyle w:val="NormalWeb"/>
        <w:ind w:left="660" w:right="-7"/>
        <w:rPr>
          <w:rFonts w:ascii="Calibri" w:hAnsi="Calibri"/>
          <w:color w:val="000000"/>
          <w:szCs w:val="17"/>
        </w:rPr>
      </w:pPr>
    </w:p>
    <w:p w14:paraId="2225F5EF" w14:textId="77777777" w:rsidR="002475A6" w:rsidRPr="00B47290" w:rsidRDefault="002475A6" w:rsidP="006E7D7E">
      <w:pPr>
        <w:shd w:val="clear" w:color="auto" w:fill="FFFFFF"/>
        <w:spacing w:after="270" w:line="435" w:lineRule="atLeast"/>
        <w:rPr>
          <w:rFonts w:eastAsia="Times New Roman" w:cstheme="minorHAnsi"/>
          <w:color w:val="4A4A4A"/>
          <w:sz w:val="24"/>
          <w:szCs w:val="24"/>
          <w:lang w:eastAsia="en-GB"/>
        </w:rPr>
      </w:pPr>
    </w:p>
    <w:p w14:paraId="50D587A5" w14:textId="4C5ED445" w:rsidR="00B47290" w:rsidRPr="00B47290" w:rsidRDefault="00B47290" w:rsidP="00B47290">
      <w:pPr>
        <w:shd w:val="clear" w:color="auto" w:fill="FFFFFF"/>
        <w:spacing w:after="270" w:line="435" w:lineRule="atLeast"/>
        <w:rPr>
          <w:rFonts w:ascii="Tahoma" w:eastAsia="Times New Roman" w:hAnsi="Tahoma" w:cs="Tahoma"/>
          <w:color w:val="4A4A4A"/>
          <w:sz w:val="21"/>
          <w:szCs w:val="21"/>
          <w:lang w:eastAsia="en-GB"/>
        </w:rPr>
      </w:pPr>
    </w:p>
    <w:p w14:paraId="1E4303ED" w14:textId="6DBD52AC" w:rsidR="009A22C2" w:rsidRDefault="009A22C2"/>
    <w:p w14:paraId="131972B8" w14:textId="77777777" w:rsidR="00B47290" w:rsidRDefault="00B47290"/>
    <w:sectPr w:rsidR="00B4729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96F4" w14:textId="77777777" w:rsidR="002475A6" w:rsidRDefault="002475A6" w:rsidP="002475A6">
      <w:pPr>
        <w:spacing w:after="0" w:line="240" w:lineRule="auto"/>
      </w:pPr>
      <w:r>
        <w:separator/>
      </w:r>
    </w:p>
  </w:endnote>
  <w:endnote w:type="continuationSeparator" w:id="0">
    <w:p w14:paraId="70C6CD06" w14:textId="77777777" w:rsidR="002475A6" w:rsidRDefault="002475A6" w:rsidP="0024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B102" w14:textId="77777777" w:rsidR="002475A6" w:rsidRDefault="002475A6" w:rsidP="002475A6">
      <w:pPr>
        <w:spacing w:after="0" w:line="240" w:lineRule="auto"/>
      </w:pPr>
      <w:r>
        <w:separator/>
      </w:r>
    </w:p>
  </w:footnote>
  <w:footnote w:type="continuationSeparator" w:id="0">
    <w:p w14:paraId="12577529" w14:textId="77777777" w:rsidR="002475A6" w:rsidRDefault="002475A6" w:rsidP="0024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8DBB" w14:textId="55A445CE" w:rsidR="002475A6" w:rsidRDefault="002475A6" w:rsidP="002475A6">
    <w:pPr>
      <w:pStyle w:val="Header"/>
      <w:jc w:val="center"/>
    </w:pPr>
    <w:r>
      <w:rPr>
        <w:rFonts w:ascii="Tahoma" w:eastAsia="Times New Roman" w:hAnsi="Tahoma" w:cs="Tahoma"/>
        <w:noProof/>
        <w:color w:val="4A4A4A"/>
        <w:sz w:val="21"/>
        <w:szCs w:val="21"/>
        <w:lang w:eastAsia="en-GB"/>
      </w:rPr>
      <w:drawing>
        <wp:inline distT="0" distB="0" distL="0" distR="0" wp14:anchorId="1A16D045" wp14:editId="7840B823">
          <wp:extent cx="4229100" cy="1208381"/>
          <wp:effectExtent l="0" t="0" r="0" b="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4041" cy="1209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A4B"/>
    <w:multiLevelType w:val="multilevel"/>
    <w:tmpl w:val="57FE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F18DA"/>
    <w:multiLevelType w:val="hybridMultilevel"/>
    <w:tmpl w:val="4A04CA0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04740C0"/>
    <w:multiLevelType w:val="multilevel"/>
    <w:tmpl w:val="ABAC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E4D5D"/>
    <w:multiLevelType w:val="multilevel"/>
    <w:tmpl w:val="4A6E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E1765"/>
    <w:multiLevelType w:val="multilevel"/>
    <w:tmpl w:val="817E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90"/>
    <w:rsid w:val="002475A6"/>
    <w:rsid w:val="004C4302"/>
    <w:rsid w:val="006E7D7E"/>
    <w:rsid w:val="009A22C2"/>
    <w:rsid w:val="00B47290"/>
    <w:rsid w:val="00D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C393B"/>
  <w15:chartTrackingRefBased/>
  <w15:docId w15:val="{FC0D8C4B-5B06-4F49-871D-38F72848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472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D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7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5A6"/>
  </w:style>
  <w:style w:type="paragraph" w:styleId="Footer">
    <w:name w:val="footer"/>
    <w:basedOn w:val="Normal"/>
    <w:link w:val="FooterChar"/>
    <w:uiPriority w:val="99"/>
    <w:unhideWhenUsed/>
    <w:rsid w:val="00247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onj@fairfields.northants.sch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fairfields.northants.sch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5A6D9BD08DD46B57F74070D7CD8E4" ma:contentTypeVersion="17" ma:contentTypeDescription="Create a new document." ma:contentTypeScope="" ma:versionID="d938d3436ebe9cce905695e2a0efa931">
  <xsd:schema xmlns:xsd="http://www.w3.org/2001/XMLSchema" xmlns:xs="http://www.w3.org/2001/XMLSchema" xmlns:p="http://schemas.microsoft.com/office/2006/metadata/properties" xmlns:ns2="9498122c-3ec4-4446-b0a3-e0d4cfa7ec92" xmlns:ns3="f5dc6261-ab55-447c-b815-498b40e74076" targetNamespace="http://schemas.microsoft.com/office/2006/metadata/properties" ma:root="true" ma:fieldsID="835d92b6700cb36ed06b7eaf6e92015f" ns2:_="" ns3:_="">
    <xsd:import namespace="9498122c-3ec4-4446-b0a3-e0d4cfa7ec92"/>
    <xsd:import namespace="f5dc6261-ab55-447c-b815-498b40e740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hh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8122c-3ec4-4446-b0a3-e0d4cfa7e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e702ac-32df-4733-a2f8-f40582671ee6}" ma:internalName="TaxCatchAll" ma:showField="CatchAllData" ma:web="9498122c-3ec4-4446-b0a3-e0d4cfa7ec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c6261-ab55-447c-b815-498b40e74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hh" ma:index="19" nillable="true" ma:displayName="hh" ma:format="Thumbnail" ma:internalName="hh">
      <xsd:simpleType>
        <xsd:restriction base="dms:Unknow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4cc7b-a3ea-4ced-8ffb-20c9baa82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h xmlns="f5dc6261-ab55-447c-b815-498b40e74076" xsi:nil="true"/>
    <TaxCatchAll xmlns="9498122c-3ec4-4446-b0a3-e0d4cfa7ec92" xsi:nil="true"/>
    <lcf76f155ced4ddcb4097134ff3c332f xmlns="f5dc6261-ab55-447c-b815-498b40e740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AC737F-9405-44D7-A086-628C7C10ECFF}"/>
</file>

<file path=customXml/itemProps2.xml><?xml version="1.0" encoding="utf-8"?>
<ds:datastoreItem xmlns:ds="http://schemas.openxmlformats.org/officeDocument/2006/customXml" ds:itemID="{05161BAB-6E88-4190-AB26-B9020C76B94D}"/>
</file>

<file path=customXml/itemProps3.xml><?xml version="1.0" encoding="utf-8"?>
<ds:datastoreItem xmlns:ds="http://schemas.openxmlformats.org/officeDocument/2006/customXml" ds:itemID="{0685FF5C-5756-49C0-A141-A0691FDA8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Walton</dc:creator>
  <cp:keywords/>
  <dc:description/>
  <cp:lastModifiedBy>Jodie Walton</cp:lastModifiedBy>
  <cp:revision>1</cp:revision>
  <cp:lastPrinted>2021-04-30T10:03:00Z</cp:lastPrinted>
  <dcterms:created xsi:type="dcterms:W3CDTF">2021-04-30T08:53:00Z</dcterms:created>
  <dcterms:modified xsi:type="dcterms:W3CDTF">2021-04-30T10:04:00Z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0x010100DA25A6D9BD08DD46B57F74070D7CD8E4</vt:lpwstr>
  </property>
</Properties>
</file>